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5B" w:rsidRDefault="00233D4F">
      <w:pPr>
        <w:jc w:val="center"/>
        <w:rPr>
          <w:b/>
        </w:rPr>
      </w:pPr>
      <w:r>
        <w:rPr>
          <w:b/>
        </w:rPr>
        <w:t>MINUTES OF THE REGULAR MEETING</w:t>
      </w:r>
    </w:p>
    <w:p w:rsidR="00A6285B" w:rsidRDefault="00233D4F">
      <w:pPr>
        <w:jc w:val="center"/>
        <w:rPr>
          <w:b/>
        </w:rPr>
      </w:pPr>
      <w:r>
        <w:rPr>
          <w:b/>
        </w:rPr>
        <w:t>OF THE MANCOS SCHOOL DISTRICT RE-6 BOARD OF EDUCATION</w:t>
      </w:r>
    </w:p>
    <w:p w:rsidR="00A6285B" w:rsidRDefault="00233D4F">
      <w:pPr>
        <w:jc w:val="center"/>
      </w:pPr>
      <w:r>
        <w:rPr>
          <w:b/>
        </w:rPr>
        <w:t>ROOM 223 - HIGH SCHOOL - MONDAY, AUGUST 16, 2021, 7:00 P.M</w:t>
      </w:r>
      <w:r>
        <w:t>.</w:t>
      </w:r>
    </w:p>
    <w:p w:rsidR="00A6285B" w:rsidRDefault="00A6285B">
      <w:pPr>
        <w:jc w:val="center"/>
      </w:pP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Work Session: Mr. Cordrey explained his idea for a non-profit created to support the Mancos community with social, emotional, mental and physical development and support by coordinating and cuarting approved community access to school district facilities t</w:t>
      </w:r>
      <w:r>
        <w:rPr>
          <w:sz w:val="20"/>
          <w:szCs w:val="20"/>
        </w:rPr>
        <w:t>hrough an application process - United Mancos. Mr.Cordrey also shared the current enrollment numbers and ideas for growth.</w:t>
      </w:r>
    </w:p>
    <w:p w:rsidR="00A6285B" w:rsidRDefault="00A6285B"/>
    <w:p w:rsidR="00A6285B" w:rsidRDefault="00233D4F">
      <w:pPr>
        <w:rPr>
          <w:b/>
        </w:rPr>
      </w:pPr>
      <w:r>
        <w:rPr>
          <w:b/>
        </w:rPr>
        <w:t>CALL TO ORDER AND ROLL CALL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The regular meeting of the Board of Education - Mancos School District RE-6 was called to order by the B</w:t>
      </w:r>
      <w:r>
        <w:rPr>
          <w:sz w:val="20"/>
          <w:szCs w:val="20"/>
        </w:rPr>
        <w:t>oard President at 7:00 p.m. Mr. led the Pledge of Allegiance.</w:t>
      </w:r>
    </w:p>
    <w:p w:rsidR="00A6285B" w:rsidRDefault="00A6285B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6285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Pamela Coppinger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A6285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 Hunter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President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A6285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Boe Hawkins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A6285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Katie Cahill-Volpe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Treasurer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A6285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Blake Mitchell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A6285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A62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A62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A62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6285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Also in attendance: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Todd Cordrey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Superintendent</w:t>
            </w:r>
          </w:p>
        </w:tc>
      </w:tr>
      <w:tr w:rsidR="00A6285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A62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Chrissie Miller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Manager</w:t>
            </w:r>
          </w:p>
        </w:tc>
      </w:tr>
      <w:tr w:rsidR="00A6285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A62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Heather McKie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Business Manager</w:t>
            </w:r>
          </w:p>
        </w:tc>
      </w:tr>
      <w:tr w:rsidR="00A6285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A62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Cathy Epps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PK-5 Principal</w:t>
            </w:r>
          </w:p>
        </w:tc>
      </w:tr>
      <w:tr w:rsidR="00A6285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A62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Marchino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 Principal</w:t>
            </w:r>
          </w:p>
        </w:tc>
      </w:tr>
      <w:tr w:rsidR="00A6285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A62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Heath Showalter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of Operations</w:t>
            </w:r>
          </w:p>
        </w:tc>
      </w:tr>
      <w:tr w:rsidR="00A6285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A62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Whritner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PBL Director</w:t>
            </w:r>
          </w:p>
        </w:tc>
      </w:tr>
      <w:tr w:rsidR="00A6285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A62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A62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A62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6285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Visitors in the audience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Emily Hutcheson-Brown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TIgo Cruz</w:t>
            </w:r>
          </w:p>
        </w:tc>
      </w:tr>
      <w:tr w:rsidR="00A6285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A62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23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 Caselles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85B" w:rsidRDefault="00A628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A6285B" w:rsidRDefault="00A6285B"/>
    <w:p w:rsidR="00A6285B" w:rsidRDefault="00233D4F">
      <w:pPr>
        <w:rPr>
          <w:b/>
        </w:rPr>
      </w:pPr>
      <w:r>
        <w:rPr>
          <w:b/>
        </w:rPr>
        <w:t>APPROVAL OF AGENDA</w:t>
      </w:r>
    </w:p>
    <w:p w:rsidR="00A6285B" w:rsidRDefault="00233D4F">
      <w:pPr>
        <w:rPr>
          <w:sz w:val="20"/>
          <w:szCs w:val="20"/>
        </w:rPr>
      </w:pP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by Mr. Hunter to approve the meeting agenda.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Mr. Mitchell seconds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AYE: Ms.Cahill-Volpe, Ms. Coppinger, Mr. Hawkins, Mr. Hunter and Mr. Mitchell. NO: None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Motion carried 5-0.</w:t>
      </w:r>
    </w:p>
    <w:p w:rsidR="00A6285B" w:rsidRDefault="00A6285B"/>
    <w:p w:rsidR="00A6285B" w:rsidRDefault="00A6285B">
      <w:pPr>
        <w:rPr>
          <w:b/>
        </w:rPr>
      </w:pPr>
    </w:p>
    <w:p w:rsidR="00A6285B" w:rsidRDefault="00A6285B">
      <w:pPr>
        <w:rPr>
          <w:b/>
        </w:rPr>
      </w:pPr>
    </w:p>
    <w:p w:rsidR="00A51469" w:rsidRDefault="00A51469">
      <w:pPr>
        <w:rPr>
          <w:b/>
        </w:rPr>
      </w:pPr>
    </w:p>
    <w:p w:rsidR="00A6285B" w:rsidRDefault="00233D4F">
      <w:pPr>
        <w:rPr>
          <w:b/>
        </w:rPr>
      </w:pPr>
      <w:bookmarkStart w:id="0" w:name="_GoBack"/>
      <w:bookmarkEnd w:id="0"/>
      <w:r>
        <w:rPr>
          <w:b/>
        </w:rPr>
        <w:t>APPROVAL OF MINUTES</w:t>
      </w:r>
    </w:p>
    <w:p w:rsidR="00A6285B" w:rsidRDefault="00233D4F">
      <w:pPr>
        <w:rPr>
          <w:sz w:val="20"/>
          <w:szCs w:val="20"/>
        </w:rPr>
      </w:pP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by Mr. Hunter to approve the minutes of the June 21, 2021 Regular Meeting.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Mr. Mitchell seconds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 xml:space="preserve">AYE: Ms.Cahill-Volpe, </w:t>
      </w:r>
      <w:r>
        <w:rPr>
          <w:sz w:val="20"/>
          <w:szCs w:val="20"/>
        </w:rPr>
        <w:t>Ms. Coppinger, Mr. Hawkins, Mr. Hunter and Mr. Mitchell. NO: None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Motion carried 5-0.</w:t>
      </w:r>
    </w:p>
    <w:p w:rsidR="00A6285B" w:rsidRDefault="00A6285B"/>
    <w:p w:rsidR="00A6285B" w:rsidRDefault="00233D4F">
      <w:pPr>
        <w:rPr>
          <w:b/>
        </w:rPr>
      </w:pPr>
      <w:r>
        <w:rPr>
          <w:b/>
        </w:rPr>
        <w:t xml:space="preserve">PRESENTATIONS </w:t>
      </w:r>
    </w:p>
    <w:p w:rsidR="00A6285B" w:rsidRDefault="00233D4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Staff Introductions - Ms. Epps listed the new staff in the preschool and the elementary school.</w:t>
      </w:r>
    </w:p>
    <w:p w:rsidR="00A6285B" w:rsidRDefault="00A6285B"/>
    <w:p w:rsidR="00A6285B" w:rsidRDefault="00233D4F">
      <w:pPr>
        <w:rPr>
          <w:b/>
        </w:rPr>
      </w:pPr>
      <w:r>
        <w:rPr>
          <w:b/>
        </w:rPr>
        <w:t>PUBLIC PARTICIPATION</w:t>
      </w:r>
    </w:p>
    <w:p w:rsidR="00A6285B" w:rsidRDefault="00A6285B"/>
    <w:p w:rsidR="00A6285B" w:rsidRDefault="00233D4F">
      <w:pPr>
        <w:rPr>
          <w:b/>
        </w:rPr>
      </w:pPr>
      <w:r>
        <w:rPr>
          <w:b/>
        </w:rPr>
        <w:t>REPORTS FROM ADMINISTRATORS AND</w:t>
      </w:r>
      <w:r>
        <w:rPr>
          <w:b/>
        </w:rPr>
        <w:t xml:space="preserve"> COMMITTEES</w:t>
      </w:r>
    </w:p>
    <w:p w:rsidR="00A6285B" w:rsidRDefault="00233D4F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Superintendent’s Report - Mr. Cordrey highlighted the information reported to him by the administrative staff.</w:t>
      </w:r>
      <w:r>
        <w:rPr>
          <w:b/>
          <w:i/>
          <w:sz w:val="20"/>
          <w:szCs w:val="20"/>
        </w:rPr>
        <w:t xml:space="preserve">. </w:t>
      </w:r>
      <w:r>
        <w:rPr>
          <w:sz w:val="20"/>
          <w:szCs w:val="20"/>
        </w:rPr>
        <w:t>We are in the process of reviewing an MOU that will allow for whoever is interested in covid testing. Covid testing will be availabl</w:t>
      </w:r>
      <w:r>
        <w:rPr>
          <w:sz w:val="20"/>
          <w:szCs w:val="20"/>
        </w:rPr>
        <w:t>e on a weekly basis. The recent vaccination clinic had a good turnout and we will continue to host more clinics when possible. The administrative team had a retreat on August 5th. They decided on three values to emphasize this year, which are trustworthine</w:t>
      </w:r>
      <w:r>
        <w:rPr>
          <w:sz w:val="20"/>
          <w:szCs w:val="20"/>
        </w:rPr>
        <w:t>ss, being united and supported. The  ribbon and cornerstone ceremony turned out very nice..</w:t>
      </w:r>
    </w:p>
    <w:p w:rsidR="00A6285B" w:rsidRDefault="00233D4F">
      <w:pPr>
        <w:numPr>
          <w:ilvl w:val="0"/>
          <w:numId w:val="6"/>
        </w:numPr>
      </w:pPr>
      <w:r>
        <w:rPr>
          <w:sz w:val="20"/>
          <w:szCs w:val="20"/>
        </w:rPr>
        <w:t>Finance Report - Chris Majors will be here in September to work on the audit. Ms. Miller shared the costs of the parking lot renovation which was not in the budget.</w:t>
      </w:r>
      <w:r>
        <w:rPr>
          <w:sz w:val="20"/>
          <w:szCs w:val="20"/>
        </w:rPr>
        <w:t xml:space="preserve"> </w:t>
      </w:r>
    </w:p>
    <w:p w:rsidR="00A6285B" w:rsidRDefault="00A6285B"/>
    <w:p w:rsidR="00A6285B" w:rsidRDefault="00233D4F">
      <w:pPr>
        <w:rPr>
          <w:b/>
        </w:rPr>
      </w:pPr>
      <w:r>
        <w:rPr>
          <w:b/>
        </w:rPr>
        <w:t>BOARD REPORTS</w:t>
      </w:r>
    </w:p>
    <w:p w:rsidR="00A6285B" w:rsidRDefault="00233D4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CASB Report - Ms. Coppinger shared a list of resolutions from last year and asked for board members opinions on those resolutions and input for new resolutions. The deadline is August 30th.</w:t>
      </w:r>
    </w:p>
    <w:p w:rsidR="00A6285B" w:rsidRDefault="00233D4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BOCES Report - Mr. Hawkins reported that BOCES is</w:t>
      </w:r>
      <w:r>
        <w:rPr>
          <w:sz w:val="20"/>
          <w:szCs w:val="20"/>
        </w:rPr>
        <w:t xml:space="preserve"> looking into collaborating with Durango to share resources if necessary. The next Board meeting is Wednesday. The dues have not been raised this year.</w:t>
      </w:r>
    </w:p>
    <w:p w:rsidR="00A6285B" w:rsidRDefault="00A6285B"/>
    <w:p w:rsidR="00A6285B" w:rsidRDefault="00233D4F">
      <w:pPr>
        <w:rPr>
          <w:b/>
        </w:rPr>
      </w:pPr>
      <w:r>
        <w:rPr>
          <w:b/>
        </w:rPr>
        <w:t>DISCUSSION ITEMS</w:t>
      </w:r>
    </w:p>
    <w:p w:rsidR="00A6285B" w:rsidRDefault="00233D4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United Mancos - Board members liked the idea of the non-profit organization for commun</w:t>
      </w:r>
      <w:r>
        <w:rPr>
          <w:sz w:val="20"/>
          <w:szCs w:val="20"/>
        </w:rPr>
        <w:t>ity facility use on our campus. They would like Mr. Cordrey to continue with the steering committee.</w:t>
      </w:r>
    </w:p>
    <w:p w:rsidR="00A6285B" w:rsidRDefault="00233D4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Enrollment - Our enrollment has hit the numbers that our budget was based on. There are 464 students registered. Our budget is sound and secure and our sta</w:t>
      </w:r>
      <w:r>
        <w:rPr>
          <w:sz w:val="20"/>
          <w:szCs w:val="20"/>
        </w:rPr>
        <w:t xml:space="preserve">ffing is in place and we are ready for the first day of school. </w:t>
      </w:r>
    </w:p>
    <w:p w:rsidR="00A6285B" w:rsidRDefault="00233D4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Elections - Two community members have picked school board petition packets. One has been returned. The deadline to turn in petitions is August 17th.</w:t>
      </w:r>
    </w:p>
    <w:p w:rsidR="00A6285B" w:rsidRDefault="00A6285B"/>
    <w:p w:rsidR="00A6285B" w:rsidRDefault="00233D4F">
      <w:pPr>
        <w:rPr>
          <w:b/>
        </w:rPr>
      </w:pPr>
      <w:r>
        <w:rPr>
          <w:b/>
        </w:rPr>
        <w:t>OPPORTUNITY FOR CONSENT MOTION</w:t>
      </w:r>
    </w:p>
    <w:p w:rsidR="00A6285B" w:rsidRDefault="00233D4F">
      <w:pPr>
        <w:rPr>
          <w:sz w:val="20"/>
          <w:szCs w:val="20"/>
        </w:rPr>
      </w:pPr>
      <w:r>
        <w:rPr>
          <w:b/>
          <w:sz w:val="20"/>
          <w:szCs w:val="20"/>
        </w:rPr>
        <w:t>MOTION</w:t>
      </w:r>
      <w:r>
        <w:rPr>
          <w:sz w:val="20"/>
          <w:szCs w:val="20"/>
        </w:rPr>
        <w:t xml:space="preserve"> by Mr. Mitchell to consent to Action Items: A-V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Mr. Hawkins seconds.</w:t>
      </w:r>
    </w:p>
    <w:p w:rsidR="00A6285B" w:rsidRDefault="00A6285B">
      <w:pPr>
        <w:rPr>
          <w:sz w:val="20"/>
          <w:szCs w:val="20"/>
        </w:rPr>
      </w:pP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AYE: Ms.Cahill-Volpe, Ms. Coppinger, Mr. Hawkins, Mr. Hunter and Mr. Mitchell. NO: None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Motion carried 5-0.</w:t>
      </w:r>
    </w:p>
    <w:p w:rsidR="00A6285B" w:rsidRDefault="00A6285B"/>
    <w:p w:rsidR="00A6285B" w:rsidRDefault="00233D4F">
      <w:pPr>
        <w:rPr>
          <w:b/>
        </w:rPr>
      </w:pPr>
      <w:r>
        <w:rPr>
          <w:b/>
        </w:rPr>
        <w:t>ACTION ITEMS</w:t>
      </w:r>
    </w:p>
    <w:p w:rsidR="00A6285B" w:rsidRDefault="00233D4F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Approve Bills</w:t>
      </w:r>
    </w:p>
    <w:p w:rsidR="00A6285B" w:rsidRDefault="00233D4F">
      <w:pPr>
        <w:rPr>
          <w:i/>
          <w:sz w:val="20"/>
          <w:szCs w:val="20"/>
        </w:rPr>
      </w:pPr>
      <w:r>
        <w:rPr>
          <w:i/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hire</w:t>
      </w:r>
      <w:r>
        <w:rPr>
          <w:sz w:val="20"/>
          <w:szCs w:val="20"/>
        </w:rPr>
        <w:t xml:space="preserve"> Lisa Baxstrom, ELC Paraprofessional</w:t>
      </w:r>
    </w:p>
    <w:p w:rsidR="00A6285B" w:rsidRDefault="00233D4F">
      <w:pPr>
        <w:rPr>
          <w:i/>
          <w:sz w:val="20"/>
          <w:szCs w:val="20"/>
        </w:rPr>
      </w:pPr>
      <w:r>
        <w:rPr>
          <w:i/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hire Nikole O’Brien, ELC Paraprofessional</w:t>
      </w:r>
    </w:p>
    <w:p w:rsidR="00A6285B" w:rsidRDefault="00233D4F">
      <w:pPr>
        <w:rPr>
          <w:i/>
          <w:sz w:val="20"/>
          <w:szCs w:val="20"/>
        </w:rPr>
      </w:pPr>
      <w:r>
        <w:rPr>
          <w:i/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hire Anna Cox, ELC Teacher</w:t>
      </w:r>
    </w:p>
    <w:p w:rsidR="00A6285B" w:rsidRDefault="00233D4F">
      <w:pPr>
        <w:rPr>
          <w:i/>
          <w:sz w:val="20"/>
          <w:szCs w:val="20"/>
        </w:rPr>
      </w:pPr>
      <w:r>
        <w:rPr>
          <w:i/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hire Laura McNe</w:t>
      </w:r>
      <w:r>
        <w:rPr>
          <w:sz w:val="20"/>
          <w:szCs w:val="20"/>
        </w:rPr>
        <w:t>il, Title Paraprofessional</w:t>
      </w:r>
    </w:p>
    <w:p w:rsidR="00A6285B" w:rsidRDefault="00233D4F">
      <w:pPr>
        <w:rPr>
          <w:i/>
          <w:sz w:val="20"/>
          <w:szCs w:val="20"/>
        </w:rPr>
      </w:pPr>
      <w:r>
        <w:rPr>
          <w:i/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hire Brain Caselles, ESS Paraprofessional</w:t>
      </w:r>
    </w:p>
    <w:p w:rsidR="00A6285B" w:rsidRDefault="00233D4F">
      <w:pPr>
        <w:rPr>
          <w:i/>
          <w:sz w:val="20"/>
          <w:szCs w:val="20"/>
        </w:rPr>
      </w:pPr>
      <w:r>
        <w:rPr>
          <w:i/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hire Blake Hughes, 1:1 Paraprofessional</w:t>
      </w:r>
    </w:p>
    <w:p w:rsidR="00A6285B" w:rsidRDefault="00233D4F">
      <w:pPr>
        <w:rPr>
          <w:i/>
          <w:sz w:val="20"/>
          <w:szCs w:val="20"/>
        </w:rPr>
      </w:pPr>
      <w:r>
        <w:rPr>
          <w:i/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hire Tiffany</w:t>
      </w:r>
      <w:r>
        <w:rPr>
          <w:sz w:val="20"/>
          <w:szCs w:val="20"/>
        </w:rPr>
        <w:t xml:space="preserve"> Tarman, MS Social Studies</w:t>
      </w:r>
    </w:p>
    <w:p w:rsidR="00A6285B" w:rsidRDefault="00233D4F">
      <w:pPr>
        <w:rPr>
          <w:i/>
          <w:sz w:val="20"/>
          <w:szCs w:val="20"/>
        </w:rPr>
      </w:pPr>
      <w:r>
        <w:rPr>
          <w:i/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hire Jennifer O’Neal, HS Social Studies</w:t>
      </w:r>
    </w:p>
    <w:p w:rsidR="00A6285B" w:rsidRDefault="00233D4F">
      <w:pPr>
        <w:rPr>
          <w:i/>
          <w:sz w:val="20"/>
          <w:szCs w:val="20"/>
        </w:rPr>
      </w:pPr>
      <w:r>
        <w:rPr>
          <w:i/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hire Shiela Padua, HS Science</w:t>
      </w:r>
    </w:p>
    <w:p w:rsidR="00A6285B" w:rsidRDefault="00233D4F">
      <w:pPr>
        <w:rPr>
          <w:i/>
          <w:sz w:val="20"/>
          <w:szCs w:val="20"/>
        </w:rPr>
      </w:pPr>
      <w:r>
        <w:rPr>
          <w:i/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hire Meagan Higinbotham, PBL Engagement Coordinator</w:t>
      </w:r>
    </w:p>
    <w:p w:rsidR="00A6285B" w:rsidRDefault="00233D4F">
      <w:pPr>
        <w:rPr>
          <w:i/>
          <w:sz w:val="20"/>
          <w:szCs w:val="20"/>
        </w:rPr>
      </w:pPr>
      <w:r>
        <w:rPr>
          <w:i/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hire Dawn Garner, Custodian</w:t>
      </w:r>
    </w:p>
    <w:p w:rsidR="00A6285B" w:rsidRDefault="00233D4F">
      <w:pPr>
        <w:rPr>
          <w:i/>
          <w:sz w:val="20"/>
          <w:szCs w:val="20"/>
        </w:rPr>
      </w:pPr>
      <w:r>
        <w:rPr>
          <w:i/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hire Leander Betone, Custodian</w:t>
      </w:r>
    </w:p>
    <w:p w:rsidR="00A6285B" w:rsidRDefault="00233D4F">
      <w:pPr>
        <w:rPr>
          <w:i/>
          <w:sz w:val="20"/>
          <w:szCs w:val="20"/>
        </w:rPr>
      </w:pPr>
      <w:r>
        <w:rPr>
          <w:i/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hire Eloisa McCully, Custodian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hire Mallory Morgan, Assistant High School Volleyball Coach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accept the resignation of Anna Cox, ELC Paraprofessional</w:t>
      </w:r>
    </w:p>
    <w:p w:rsidR="00A6285B" w:rsidRDefault="00233D4F">
      <w:pPr>
        <w:rPr>
          <w:i/>
          <w:sz w:val="20"/>
          <w:szCs w:val="20"/>
        </w:rPr>
      </w:pPr>
      <w:r>
        <w:rPr>
          <w:i/>
          <w:sz w:val="20"/>
          <w:szCs w:val="20"/>
        </w:rPr>
        <w:t>Approved by co</w:t>
      </w:r>
      <w:r>
        <w:rPr>
          <w:i/>
          <w:sz w:val="20"/>
          <w:szCs w:val="20"/>
        </w:rPr>
        <w:t>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accept the resignation of Jill Torpy, ELC Paraprofessional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accept the resignation of Alicen Rapier, Elem Paraprofessional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accept the re</w:t>
      </w:r>
      <w:r>
        <w:rPr>
          <w:sz w:val="20"/>
          <w:szCs w:val="20"/>
        </w:rPr>
        <w:t>signation of Bob Jacoby, HS Social Studies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Act on Recommendation</w:t>
      </w:r>
      <w:r>
        <w:rPr>
          <w:sz w:val="20"/>
          <w:szCs w:val="20"/>
        </w:rPr>
        <w:t xml:space="preserve"> to accept the resignation of Ryan Montgomery, MS Social Studies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Approved by consent</w:t>
      </w:r>
    </w:p>
    <w:p w:rsidR="00A6285B" w:rsidRDefault="00A6285B">
      <w:pPr>
        <w:rPr>
          <w:sz w:val="20"/>
          <w:szCs w:val="20"/>
        </w:rPr>
      </w:pP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Act on Recommendation</w:t>
      </w:r>
      <w:r>
        <w:rPr>
          <w:sz w:val="20"/>
          <w:szCs w:val="20"/>
        </w:rPr>
        <w:t xml:space="preserve"> to accept the resignation of </w:t>
      </w:r>
      <w:hyperlink r:id="rId7">
        <w:r>
          <w:rPr>
            <w:color w:val="0000EE"/>
            <w:u w:val="single"/>
          </w:rPr>
          <w:t>Kaelan Everett</w:t>
        </w:r>
      </w:hyperlink>
      <w:r>
        <w:rPr>
          <w:sz w:val="20"/>
          <w:szCs w:val="20"/>
        </w:rPr>
        <w:t>, Custodian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Approve Substitute List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Approved by consent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Approve Resolution</w:t>
      </w:r>
      <w:r>
        <w:rPr>
          <w:sz w:val="20"/>
          <w:szCs w:val="20"/>
        </w:rPr>
        <w:t xml:space="preserve"> of Intent to Participate in the Montezuma County Election and Appointing a Designated Election Official 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MOTION by Mr. Hunter to Approve Resolution of Intent to Participate in the Montezuma County Election and Appointing a Designated Election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Mr. Mitchell seconds.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AYE: Ms.Cahill-Volpe, Ms. Coppinger, Mr. Hawkins, Mr. Hunter and Mr. Mitchell. NO: None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Motion c</w:t>
      </w:r>
      <w:r>
        <w:rPr>
          <w:sz w:val="20"/>
          <w:szCs w:val="20"/>
        </w:rPr>
        <w:t>arried 5-0.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Approve</w:t>
      </w:r>
      <w:r>
        <w:rPr>
          <w:sz w:val="20"/>
          <w:szCs w:val="20"/>
        </w:rPr>
        <w:t xml:space="preserve"> Intergovernmental Agreement Coordinated Election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MOTION by Mr. Hunter to Approve Intergovernmental Agreement Coordinated Election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Mr. Hawkins seconds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AYE: Ms.Cahill-Volpe, Ms. Coppinger, Mr. Hawkins, Mr. Hunter and Mr. Mitchell. NO: Non</w:t>
      </w:r>
      <w:r>
        <w:rPr>
          <w:sz w:val="20"/>
          <w:szCs w:val="20"/>
        </w:rPr>
        <w:t>e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Motion carried 5-0.</w:t>
      </w:r>
    </w:p>
    <w:p w:rsidR="00A6285B" w:rsidRDefault="00233D4F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Approve the Resolution</w:t>
      </w:r>
      <w:r>
        <w:rPr>
          <w:sz w:val="20"/>
          <w:szCs w:val="20"/>
        </w:rPr>
        <w:t xml:space="preserve"> to use Capital Reserve for Gym Floors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MOTION by Mr. Hunter to Approved Capital Reserve in order to refinish the gym floors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Mr. Mitchell seconds.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AYE: Ms.Cahill-Volpe, Ms. Coppinger, Mr. Hawkins, Mr. Hunter and Mr. Mitchell. NO: None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Motion carried 5-0</w:t>
      </w:r>
    </w:p>
    <w:p w:rsidR="00A6285B" w:rsidRDefault="00A6285B"/>
    <w:p w:rsidR="00A6285B" w:rsidRDefault="00233D4F">
      <w:pPr>
        <w:rPr>
          <w:b/>
        </w:rPr>
      </w:pPr>
      <w:r>
        <w:rPr>
          <w:b/>
        </w:rPr>
        <w:t>CORRESPONDENCE</w:t>
      </w:r>
    </w:p>
    <w:p w:rsidR="00A6285B" w:rsidRDefault="00A6285B"/>
    <w:p w:rsidR="00A6285B" w:rsidRDefault="00233D4F">
      <w:pPr>
        <w:rPr>
          <w:b/>
        </w:rPr>
      </w:pPr>
      <w:r>
        <w:rPr>
          <w:b/>
        </w:rPr>
        <w:t>UPCOMING/OLD BUSINESS</w:t>
      </w:r>
    </w:p>
    <w:p w:rsidR="00A6285B" w:rsidRDefault="00233D4F">
      <w:pPr>
        <w:numPr>
          <w:ilvl w:val="0"/>
          <w:numId w:val="4"/>
        </w:numPr>
      </w:pPr>
      <w:r>
        <w:t>October Count Preview</w:t>
      </w:r>
    </w:p>
    <w:p w:rsidR="00A6285B" w:rsidRDefault="00233D4F">
      <w:pPr>
        <w:numPr>
          <w:ilvl w:val="0"/>
          <w:numId w:val="4"/>
        </w:numPr>
      </w:pPr>
      <w:r>
        <w:t>District Accountability Committee</w:t>
      </w:r>
    </w:p>
    <w:p w:rsidR="00A6285B" w:rsidRDefault="00233D4F">
      <w:pPr>
        <w:numPr>
          <w:ilvl w:val="0"/>
          <w:numId w:val="4"/>
        </w:numPr>
      </w:pPr>
      <w:r>
        <w:t>Policy Review</w:t>
      </w:r>
    </w:p>
    <w:p w:rsidR="00A6285B" w:rsidRDefault="00233D4F">
      <w:pPr>
        <w:numPr>
          <w:ilvl w:val="0"/>
          <w:numId w:val="4"/>
        </w:numPr>
      </w:pPr>
      <w:r>
        <w:t>Election Information</w:t>
      </w:r>
    </w:p>
    <w:p w:rsidR="00A6285B" w:rsidRDefault="00233D4F">
      <w:pPr>
        <w:numPr>
          <w:ilvl w:val="0"/>
          <w:numId w:val="4"/>
        </w:numPr>
      </w:pPr>
      <w:r>
        <w:t xml:space="preserve">Capital Reserve </w:t>
      </w:r>
    </w:p>
    <w:p w:rsidR="00A6285B" w:rsidRDefault="00A6285B"/>
    <w:p w:rsidR="00A6285B" w:rsidRDefault="00233D4F">
      <w:pPr>
        <w:rPr>
          <w:b/>
        </w:rPr>
      </w:pPr>
      <w:r>
        <w:rPr>
          <w:b/>
        </w:rPr>
        <w:t>C</w:t>
      </w:r>
      <w:r>
        <w:rPr>
          <w:b/>
        </w:rPr>
        <w:t>ONCLUSION OF PUBLIC PARTICIPATION</w:t>
      </w:r>
    </w:p>
    <w:p w:rsidR="00A6285B" w:rsidRDefault="00A6285B"/>
    <w:p w:rsidR="00A6285B" w:rsidRDefault="00233D4F">
      <w:pPr>
        <w:rPr>
          <w:b/>
        </w:rPr>
      </w:pPr>
      <w:r>
        <w:rPr>
          <w:b/>
        </w:rPr>
        <w:t>ADJOURNMENT</w:t>
      </w:r>
    </w:p>
    <w:p w:rsidR="00A6285B" w:rsidRDefault="00233D4F">
      <w:pPr>
        <w:rPr>
          <w:sz w:val="20"/>
          <w:szCs w:val="20"/>
        </w:rPr>
      </w:pPr>
      <w:r>
        <w:rPr>
          <w:sz w:val="20"/>
          <w:szCs w:val="20"/>
        </w:rPr>
        <w:t>The Board adjourned by consensus at 7:57 p.m.</w:t>
      </w:r>
    </w:p>
    <w:p w:rsidR="00A6285B" w:rsidRDefault="00A6285B"/>
    <w:p w:rsidR="00A6285B" w:rsidRDefault="00A6285B"/>
    <w:p w:rsidR="00A6285B" w:rsidRDefault="00233D4F">
      <w:r>
        <w:t>_______________________________________________</w:t>
      </w:r>
    </w:p>
    <w:p w:rsidR="00A6285B" w:rsidRDefault="00233D4F">
      <w:r>
        <w:t>Pamela Coppinger, President</w:t>
      </w:r>
    </w:p>
    <w:p w:rsidR="00A6285B" w:rsidRDefault="00A6285B"/>
    <w:p w:rsidR="00A6285B" w:rsidRDefault="00A6285B"/>
    <w:p w:rsidR="00A6285B" w:rsidRDefault="00A6285B"/>
    <w:p w:rsidR="00A6285B" w:rsidRDefault="00233D4F">
      <w:r>
        <w:t>_______________________________________________</w:t>
      </w:r>
    </w:p>
    <w:p w:rsidR="00A6285B" w:rsidRDefault="00233D4F">
      <w:r>
        <w:t>Boe Hawkins, Secretary</w:t>
      </w:r>
    </w:p>
    <w:sectPr w:rsidR="00A6285B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4F" w:rsidRDefault="00233D4F">
      <w:pPr>
        <w:spacing w:line="240" w:lineRule="auto"/>
      </w:pPr>
      <w:r>
        <w:separator/>
      </w:r>
    </w:p>
  </w:endnote>
  <w:endnote w:type="continuationSeparator" w:id="0">
    <w:p w:rsidR="00233D4F" w:rsidRDefault="00233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4F" w:rsidRDefault="00233D4F">
      <w:pPr>
        <w:spacing w:line="240" w:lineRule="auto"/>
      </w:pPr>
      <w:r>
        <w:separator/>
      </w:r>
    </w:p>
  </w:footnote>
  <w:footnote w:type="continuationSeparator" w:id="0">
    <w:p w:rsidR="00233D4F" w:rsidRDefault="00233D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5B" w:rsidRDefault="00233D4F">
    <w:pPr>
      <w:rPr>
        <w:color w:val="B7B7B7"/>
      </w:rPr>
    </w:pPr>
    <w:r>
      <w:rPr>
        <w:color w:val="B7B7B7"/>
      </w:rPr>
      <w:t>Minutes of the regular meeting of the</w:t>
    </w:r>
  </w:p>
  <w:p w:rsidR="00A6285B" w:rsidRDefault="00233D4F">
    <w:pPr>
      <w:rPr>
        <w:color w:val="B7B7B7"/>
      </w:rPr>
    </w:pPr>
    <w:r>
      <w:rPr>
        <w:color w:val="B7B7B7"/>
      </w:rPr>
      <w:t>Mancos School District RE-6 Board of Education</w:t>
    </w:r>
  </w:p>
  <w:p w:rsidR="00A6285B" w:rsidRDefault="00233D4F">
    <w:pPr>
      <w:rPr>
        <w:color w:val="B7B7B7"/>
      </w:rPr>
    </w:pPr>
    <w:r>
      <w:rPr>
        <w:color w:val="B7B7B7"/>
      </w:rPr>
      <w:t>High School, Room #223</w:t>
    </w:r>
  </w:p>
  <w:p w:rsidR="00A6285B" w:rsidRDefault="00233D4F">
    <w:pPr>
      <w:rPr>
        <w:color w:val="B7B7B7"/>
      </w:rPr>
    </w:pPr>
    <w:r>
      <w:rPr>
        <w:color w:val="B7B7B7"/>
      </w:rPr>
      <w:t>August 16, 2021, 7:00 p.m.</w:t>
    </w:r>
  </w:p>
  <w:p w:rsidR="00A6285B" w:rsidRDefault="00233D4F">
    <w:pPr>
      <w:rPr>
        <w:color w:val="B7B7B7"/>
      </w:rPr>
    </w:pPr>
    <w:r>
      <w:rPr>
        <w:color w:val="B7B7B7"/>
      </w:rPr>
      <w:t xml:space="preserve">Page </w:t>
    </w:r>
    <w:r>
      <w:rPr>
        <w:color w:val="B7B7B7"/>
      </w:rPr>
      <w:fldChar w:fldCharType="begin"/>
    </w:r>
    <w:r>
      <w:rPr>
        <w:color w:val="B7B7B7"/>
      </w:rPr>
      <w:instrText>PAGE</w:instrText>
    </w:r>
    <w:r w:rsidR="004F4342">
      <w:rPr>
        <w:color w:val="B7B7B7"/>
      </w:rPr>
      <w:fldChar w:fldCharType="separate"/>
    </w:r>
    <w:r w:rsidR="00A51469">
      <w:rPr>
        <w:noProof/>
        <w:color w:val="B7B7B7"/>
      </w:rPr>
      <w:t>4</w:t>
    </w:r>
    <w:r>
      <w:rPr>
        <w:color w:val="B7B7B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9CF"/>
    <w:multiLevelType w:val="multilevel"/>
    <w:tmpl w:val="AE903E7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1B36B0"/>
    <w:multiLevelType w:val="multilevel"/>
    <w:tmpl w:val="92C88AD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5A1E7E"/>
    <w:multiLevelType w:val="multilevel"/>
    <w:tmpl w:val="2460B9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5E1401"/>
    <w:multiLevelType w:val="multilevel"/>
    <w:tmpl w:val="5F6401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D218A8"/>
    <w:multiLevelType w:val="multilevel"/>
    <w:tmpl w:val="57804EF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6807BD4"/>
    <w:multiLevelType w:val="multilevel"/>
    <w:tmpl w:val="AC4200D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5B"/>
    <w:rsid w:val="00233D4F"/>
    <w:rsid w:val="004F4342"/>
    <w:rsid w:val="00A51469"/>
    <w:rsid w:val="00A6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13B"/>
  <w15:docId w15:val="{390A2EA0-6094-4656-A4BF-3950559C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rett.ka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McKie</dc:creator>
  <cp:lastModifiedBy>Heather McKie</cp:lastModifiedBy>
  <cp:revision>3</cp:revision>
  <dcterms:created xsi:type="dcterms:W3CDTF">2021-09-16T15:22:00Z</dcterms:created>
  <dcterms:modified xsi:type="dcterms:W3CDTF">2021-09-16T15:23:00Z</dcterms:modified>
</cp:coreProperties>
</file>